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024" w:rsidRDefault="005C3024" w:rsidP="005C3024">
      <w:r w:rsidRPr="002F304E">
        <w:rPr>
          <w:noProof/>
        </w:rPr>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5C3024" w:rsidRDefault="005C3024" w:rsidP="005C3024"/>
    <w:p w:rsidR="005C3024" w:rsidRDefault="005C3024" w:rsidP="005C3024"/>
    <w:p w:rsidR="005C3024" w:rsidRPr="0099783F" w:rsidRDefault="005C3024" w:rsidP="0099783F">
      <w:pPr>
        <w:spacing w:line="480" w:lineRule="auto"/>
        <w:ind w:firstLine="720"/>
        <w:rPr>
          <w:rFonts w:ascii="Times New Roman" w:hAnsi="Times New Roman" w:cs="Times New Roman"/>
          <w:sz w:val="24"/>
          <w:szCs w:val="24"/>
        </w:rPr>
      </w:pPr>
      <w:r w:rsidRPr="0099783F">
        <w:rPr>
          <w:rFonts w:ascii="Times New Roman" w:hAnsi="Times New Roman" w:cs="Times New Roman"/>
          <w:sz w:val="24"/>
          <w:szCs w:val="24"/>
        </w:rPr>
        <w:t xml:space="preserve">The pie chart illustrates the level of satisfaction about the service of cafeteria in UMP. According to the pie chart, the majority of the customers in cafeteria reported that they think the service of cafeteria is poor. Out of the 50 customers who answered the survey question, 18.36% reported the service of cafeteria is poor. 15.30% reported the service of cafeteria is acceptable, 12.24% of customers state that the service of cafeteria is very poor. While 5.10% reported the service of cafeteria is good; and there are no one answers the service of cafeteria is very good. It can be concluded that the service of cafeteria is not in well condition due to majority of the customers in UMP say that the service is POOR. Hence, improvement of cafeteria is emergency required to provide good service for UMP students and staff. </w:t>
      </w:r>
    </w:p>
    <w:p w:rsidR="005C3024" w:rsidRPr="0099783F" w:rsidRDefault="005C3024" w:rsidP="0099783F">
      <w:pPr>
        <w:spacing w:line="480" w:lineRule="auto"/>
        <w:ind w:firstLine="720"/>
        <w:rPr>
          <w:rFonts w:ascii="Times New Roman" w:hAnsi="Times New Roman" w:cs="Times New Roman"/>
          <w:sz w:val="24"/>
          <w:szCs w:val="24"/>
        </w:rPr>
      </w:pPr>
      <w:r w:rsidRPr="0099783F">
        <w:rPr>
          <w:rFonts w:ascii="Times New Roman" w:hAnsi="Times New Roman" w:cs="Times New Roman"/>
          <w:sz w:val="24"/>
          <w:szCs w:val="24"/>
        </w:rPr>
        <w:lastRenderedPageBreak/>
        <w:drawing>
          <wp:inline distT="0" distB="0" distL="0" distR="0">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A318A" w:rsidRPr="0099783F" w:rsidRDefault="00C960A6" w:rsidP="0099783F">
      <w:pPr>
        <w:spacing w:line="480" w:lineRule="auto"/>
        <w:ind w:firstLine="720"/>
        <w:rPr>
          <w:rFonts w:ascii="Times New Roman" w:hAnsi="Times New Roman" w:cs="Times New Roman"/>
          <w:sz w:val="24"/>
          <w:szCs w:val="24"/>
        </w:rPr>
      </w:pPr>
      <w:r w:rsidRPr="0099783F">
        <w:rPr>
          <w:rFonts w:ascii="Times New Roman" w:hAnsi="Times New Roman" w:cs="Times New Roman"/>
          <w:sz w:val="24"/>
          <w:szCs w:val="24"/>
          <w:lang w:val="en-US"/>
        </w:rPr>
        <w:t xml:space="preserve">The graph above shows rank of the quality of the food in </w:t>
      </w:r>
      <w:r w:rsidRPr="0099783F">
        <w:rPr>
          <w:rFonts w:ascii="Times New Roman" w:hAnsi="Times New Roman" w:cs="Times New Roman"/>
          <w:sz w:val="24"/>
          <w:szCs w:val="24"/>
        </w:rPr>
        <w:t xml:space="preserve">cafeteria among UMP students and staffs. </w:t>
      </w:r>
      <w:r w:rsidR="001B5521" w:rsidRPr="0099783F">
        <w:rPr>
          <w:rFonts w:ascii="Times New Roman" w:hAnsi="Times New Roman" w:cs="Times New Roman"/>
          <w:sz w:val="24"/>
          <w:szCs w:val="24"/>
        </w:rPr>
        <w:t>According to the graph,</w:t>
      </w:r>
      <w:r w:rsidRPr="0099783F">
        <w:rPr>
          <w:rFonts w:ascii="Times New Roman" w:hAnsi="Times New Roman" w:cs="Times New Roman"/>
          <w:sz w:val="24"/>
          <w:szCs w:val="24"/>
        </w:rPr>
        <w:t xml:space="preserve"> </w:t>
      </w:r>
      <w:r w:rsidR="00C572AA" w:rsidRPr="0099783F">
        <w:rPr>
          <w:rFonts w:ascii="Times New Roman" w:hAnsi="Times New Roman" w:cs="Times New Roman"/>
          <w:sz w:val="24"/>
          <w:szCs w:val="24"/>
        </w:rPr>
        <w:t xml:space="preserve">the majority of the customers in cafeteria reported that they think the service of cafeteria is poor. Out of the 50 customers who answered the survey question, </w:t>
      </w:r>
      <w:r w:rsidRPr="0099783F">
        <w:rPr>
          <w:rFonts w:ascii="Times New Roman" w:hAnsi="Times New Roman" w:cs="Times New Roman"/>
          <w:sz w:val="24"/>
          <w:szCs w:val="24"/>
        </w:rPr>
        <w:t xml:space="preserve">poor </w:t>
      </w:r>
      <w:r w:rsidR="001B5521" w:rsidRPr="0099783F">
        <w:rPr>
          <w:rFonts w:ascii="Times New Roman" w:hAnsi="Times New Roman" w:cs="Times New Roman"/>
          <w:sz w:val="24"/>
          <w:szCs w:val="24"/>
        </w:rPr>
        <w:t xml:space="preserve">is the highest rank </w:t>
      </w:r>
      <w:r w:rsidRPr="0099783F">
        <w:rPr>
          <w:rFonts w:ascii="Times New Roman" w:hAnsi="Times New Roman" w:cs="Times New Roman"/>
          <w:sz w:val="24"/>
          <w:szCs w:val="24"/>
        </w:rPr>
        <w:t xml:space="preserve">which is 18person or </w:t>
      </w:r>
      <w:r w:rsidR="001B5521" w:rsidRPr="0099783F">
        <w:rPr>
          <w:rFonts w:ascii="Times New Roman" w:hAnsi="Times New Roman" w:cs="Times New Roman"/>
          <w:sz w:val="24"/>
          <w:szCs w:val="24"/>
        </w:rPr>
        <w:t xml:space="preserve">36% and followed by Satisfactory which is 15person or 30%, Very Poor which is 12 person or 24% </w:t>
      </w:r>
      <w:r w:rsidR="00BA39D2" w:rsidRPr="0099783F">
        <w:rPr>
          <w:rFonts w:ascii="Times New Roman" w:hAnsi="Times New Roman" w:cs="Times New Roman"/>
          <w:sz w:val="24"/>
          <w:szCs w:val="24"/>
        </w:rPr>
        <w:t>,</w:t>
      </w:r>
      <w:r w:rsidR="001B5521" w:rsidRPr="0099783F">
        <w:rPr>
          <w:rFonts w:ascii="Times New Roman" w:hAnsi="Times New Roman" w:cs="Times New Roman"/>
          <w:sz w:val="24"/>
          <w:szCs w:val="24"/>
        </w:rPr>
        <w:t xml:space="preserve"> Good which</w:t>
      </w:r>
      <w:r w:rsidR="00BA39D2" w:rsidRPr="0099783F">
        <w:rPr>
          <w:rFonts w:ascii="Times New Roman" w:hAnsi="Times New Roman" w:cs="Times New Roman"/>
          <w:sz w:val="24"/>
          <w:szCs w:val="24"/>
        </w:rPr>
        <w:t xml:space="preserve"> is</w:t>
      </w:r>
      <w:r w:rsidR="001B5521" w:rsidRPr="0099783F">
        <w:rPr>
          <w:rFonts w:ascii="Times New Roman" w:hAnsi="Times New Roman" w:cs="Times New Roman"/>
          <w:sz w:val="24"/>
          <w:szCs w:val="24"/>
        </w:rPr>
        <w:t xml:space="preserve"> 5person or 10%</w:t>
      </w:r>
      <w:r w:rsidR="00BA39D2" w:rsidRPr="0099783F">
        <w:rPr>
          <w:rFonts w:ascii="Times New Roman" w:hAnsi="Times New Roman" w:cs="Times New Roman"/>
          <w:sz w:val="24"/>
          <w:szCs w:val="24"/>
        </w:rPr>
        <w:t xml:space="preserve"> and the lowest rank is Very Good which is 0person or 0%.</w:t>
      </w:r>
      <w:r w:rsidR="005B7B9F" w:rsidRPr="0099783F">
        <w:rPr>
          <w:rFonts w:ascii="Times New Roman" w:hAnsi="Times New Roman" w:cs="Times New Roman"/>
          <w:sz w:val="24"/>
          <w:szCs w:val="24"/>
        </w:rPr>
        <w:t xml:space="preserve"> It can be concluded that probably most of the customer </w:t>
      </w:r>
      <w:r w:rsidR="00140D4E" w:rsidRPr="0099783F">
        <w:rPr>
          <w:rFonts w:ascii="Times New Roman" w:hAnsi="Times New Roman" w:cs="Times New Roman"/>
          <w:sz w:val="24"/>
          <w:szCs w:val="24"/>
        </w:rPr>
        <w:t>dissatisfy that</w:t>
      </w:r>
      <w:r w:rsidR="005B7B9F" w:rsidRPr="0099783F">
        <w:rPr>
          <w:rFonts w:ascii="Times New Roman" w:hAnsi="Times New Roman" w:cs="Times New Roman"/>
          <w:sz w:val="24"/>
          <w:szCs w:val="24"/>
        </w:rPr>
        <w:t xml:space="preserve"> </w:t>
      </w:r>
      <w:r w:rsidR="005B7B9F" w:rsidRPr="0099783F">
        <w:rPr>
          <w:rFonts w:ascii="Times New Roman" w:hAnsi="Times New Roman" w:cs="Times New Roman"/>
          <w:sz w:val="24"/>
          <w:szCs w:val="24"/>
          <w:lang w:val="en-US"/>
        </w:rPr>
        <w:t xml:space="preserve">the quality of the food in </w:t>
      </w:r>
      <w:r w:rsidR="005B7B9F" w:rsidRPr="0099783F">
        <w:rPr>
          <w:rFonts w:ascii="Times New Roman" w:hAnsi="Times New Roman" w:cs="Times New Roman"/>
          <w:sz w:val="24"/>
          <w:szCs w:val="24"/>
        </w:rPr>
        <w:t xml:space="preserve">cafeteria </w:t>
      </w:r>
      <w:r w:rsidR="00140D4E" w:rsidRPr="0099783F">
        <w:rPr>
          <w:rFonts w:ascii="Times New Roman" w:hAnsi="Times New Roman" w:cs="Times New Roman"/>
          <w:sz w:val="24"/>
          <w:szCs w:val="24"/>
        </w:rPr>
        <w:t>which contributed to its highest rank.</w:t>
      </w:r>
      <w:r w:rsidR="00625012" w:rsidRPr="0099783F">
        <w:rPr>
          <w:rFonts w:ascii="Times New Roman" w:hAnsi="Times New Roman" w:cs="Times New Roman"/>
          <w:sz w:val="24"/>
          <w:szCs w:val="24"/>
        </w:rPr>
        <w:t xml:space="preserve"> Hence, improvement of cafeteria is emergency required to provide good quality of food for UMP students and staff.</w:t>
      </w:r>
    </w:p>
    <w:p w:rsidR="00E5038C" w:rsidRPr="0099783F" w:rsidRDefault="005C3024" w:rsidP="0099783F">
      <w:pPr>
        <w:spacing w:line="480" w:lineRule="auto"/>
        <w:ind w:firstLine="720"/>
        <w:rPr>
          <w:rFonts w:ascii="Times New Roman" w:hAnsi="Times New Roman" w:cs="Times New Roman"/>
          <w:sz w:val="24"/>
          <w:szCs w:val="24"/>
        </w:rPr>
      </w:pPr>
      <w:r w:rsidRPr="0099783F">
        <w:rPr>
          <w:rFonts w:ascii="Times New Roman" w:hAnsi="Times New Roman" w:cs="Times New Roman"/>
          <w:sz w:val="24"/>
          <w:szCs w:val="24"/>
        </w:rPr>
        <w:lastRenderedPageBreak/>
        <w:drawing>
          <wp:inline distT="0" distB="0" distL="0" distR="0">
            <wp:extent cx="45720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5038C" w:rsidRPr="0099783F" w:rsidRDefault="00E5038C" w:rsidP="0099783F">
      <w:pPr>
        <w:spacing w:line="480" w:lineRule="auto"/>
        <w:ind w:firstLine="720"/>
        <w:rPr>
          <w:rFonts w:ascii="Times New Roman" w:hAnsi="Times New Roman" w:cs="Times New Roman"/>
          <w:sz w:val="24"/>
          <w:szCs w:val="24"/>
        </w:rPr>
      </w:pPr>
      <w:r w:rsidRPr="0099783F">
        <w:rPr>
          <w:rFonts w:ascii="Times New Roman" w:hAnsi="Times New Roman" w:cs="Times New Roman"/>
          <w:sz w:val="24"/>
          <w:szCs w:val="24"/>
          <w:lang w:val="en-US"/>
        </w:rPr>
        <w:t xml:space="preserve">The graph above shows rate of the cleanliness of the </w:t>
      </w:r>
      <w:r w:rsidRPr="0099783F">
        <w:rPr>
          <w:rFonts w:ascii="Times New Roman" w:hAnsi="Times New Roman" w:cs="Times New Roman"/>
          <w:sz w:val="24"/>
          <w:szCs w:val="24"/>
        </w:rPr>
        <w:t>cafeteria among UMP students and staffs. According to the graph,</w:t>
      </w:r>
      <w:r w:rsidR="00F94D2E" w:rsidRPr="0099783F">
        <w:rPr>
          <w:rFonts w:ascii="Times New Roman" w:hAnsi="Times New Roman" w:cs="Times New Roman"/>
          <w:sz w:val="24"/>
          <w:szCs w:val="24"/>
        </w:rPr>
        <w:t xml:space="preserve"> the majority of the customers in cafeteria reported that they think the service of cafeteria is poor. Out of the 50 customers who answered the survey question, </w:t>
      </w:r>
      <w:r w:rsidRPr="0099783F">
        <w:rPr>
          <w:rFonts w:ascii="Times New Roman" w:hAnsi="Times New Roman" w:cs="Times New Roman"/>
          <w:sz w:val="24"/>
          <w:szCs w:val="24"/>
        </w:rPr>
        <w:t xml:space="preserve"> poor is the highest rank which is 23person or 46% and followed by Satisfactory which is 13person or 26%, Very Poor which is 12 person or 24% , Good which is 2person or 4% and the lowest rank is Very Good which is 0person or 0%. It can be concluded that probably most of the customer dissatisfy that </w:t>
      </w:r>
      <w:r w:rsidRPr="0099783F">
        <w:rPr>
          <w:rFonts w:ascii="Times New Roman" w:hAnsi="Times New Roman" w:cs="Times New Roman"/>
          <w:sz w:val="24"/>
          <w:szCs w:val="24"/>
          <w:lang w:val="en-US"/>
        </w:rPr>
        <w:t xml:space="preserve">the cleanliness in </w:t>
      </w:r>
      <w:r w:rsidRPr="0099783F">
        <w:rPr>
          <w:rFonts w:ascii="Times New Roman" w:hAnsi="Times New Roman" w:cs="Times New Roman"/>
          <w:sz w:val="24"/>
          <w:szCs w:val="24"/>
        </w:rPr>
        <w:t>cafeteria which contributed to its highest rank.</w:t>
      </w:r>
      <w:r w:rsidR="00997FB2" w:rsidRPr="0099783F">
        <w:rPr>
          <w:rFonts w:ascii="Times New Roman" w:hAnsi="Times New Roman" w:cs="Times New Roman"/>
          <w:sz w:val="24"/>
          <w:szCs w:val="24"/>
        </w:rPr>
        <w:t xml:space="preserve"> Hence, improvement of cafeteria is emergency required to provide good cleanliness of cafeteria for UMP students and staff.</w:t>
      </w:r>
    </w:p>
    <w:p w:rsidR="00E5038C" w:rsidRPr="00E5038C" w:rsidRDefault="00E5038C"/>
    <w:sectPr w:rsidR="00E5038C" w:rsidRPr="00E5038C" w:rsidSect="006A318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960A6"/>
    <w:rsid w:val="00024205"/>
    <w:rsid w:val="00024589"/>
    <w:rsid w:val="00140D4E"/>
    <w:rsid w:val="001B5521"/>
    <w:rsid w:val="005B7B9F"/>
    <w:rsid w:val="005C3024"/>
    <w:rsid w:val="00625012"/>
    <w:rsid w:val="006A318A"/>
    <w:rsid w:val="0099783F"/>
    <w:rsid w:val="00997FB2"/>
    <w:rsid w:val="00BA39D2"/>
    <w:rsid w:val="00C572AA"/>
    <w:rsid w:val="00C960A6"/>
    <w:rsid w:val="00D45B91"/>
    <w:rsid w:val="00E5038C"/>
    <w:rsid w:val="00ED3351"/>
    <w:rsid w:val="00F94D2E"/>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1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30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0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Jin\Desktop\analysis\Copy%20of%20Template%20for%20Data%20Entry.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ump\SEM%203%202009\Technical%20eng\Copy%20of%20Template%20for%20Data%20Entry.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ump\SEM%203%202009\Technical%20eng\Copy%20of%20Template%20for%20Data%20Entry.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MY"/>
  <c:chart>
    <c:title>
      <c:tx>
        <c:rich>
          <a:bodyPr/>
          <a:lstStyle/>
          <a:p>
            <a:pPr>
              <a:defRPr/>
            </a:pPr>
            <a:r>
              <a:rPr lang="en-US"/>
              <a:t>Service of the cafeteria</a:t>
            </a:r>
          </a:p>
        </c:rich>
      </c:tx>
    </c:title>
    <c:view3D>
      <c:rotX val="30"/>
      <c:perspective val="30"/>
    </c:view3D>
    <c:plotArea>
      <c:layout/>
      <c:pie3DChart>
        <c:varyColors val="1"/>
        <c:ser>
          <c:idx val="0"/>
          <c:order val="0"/>
          <c:dLbls>
            <c:showVal val="1"/>
            <c:showPercent val="1"/>
            <c:separator>; </c:separator>
            <c:showLeaderLines val="1"/>
          </c:dLbls>
          <c:cat>
            <c:strRef>
              <c:f>Sheet1!$V$71:$V$75</c:f>
              <c:strCache>
                <c:ptCount val="5"/>
                <c:pt idx="0">
                  <c:v>Very Poor</c:v>
                </c:pt>
                <c:pt idx="1">
                  <c:v>Poor</c:v>
                </c:pt>
                <c:pt idx="2">
                  <c:v>Satisfactory</c:v>
                </c:pt>
                <c:pt idx="3">
                  <c:v>Good</c:v>
                </c:pt>
                <c:pt idx="4">
                  <c:v>Very Good</c:v>
                </c:pt>
              </c:strCache>
            </c:strRef>
          </c:cat>
          <c:val>
            <c:numRef>
              <c:f>Sheet1!$W$71:$W$75</c:f>
              <c:numCache>
                <c:formatCode>General</c:formatCode>
                <c:ptCount val="5"/>
                <c:pt idx="0">
                  <c:v>12</c:v>
                </c:pt>
                <c:pt idx="1">
                  <c:v>18</c:v>
                </c:pt>
                <c:pt idx="2">
                  <c:v>15</c:v>
                </c:pt>
                <c:pt idx="3">
                  <c:v>5</c:v>
                </c:pt>
                <c:pt idx="4">
                  <c:v>0</c:v>
                </c:pt>
              </c:numCache>
            </c:numRef>
          </c:val>
        </c:ser>
        <c:dLbls>
          <c:showVal val="1"/>
        </c:dLbls>
      </c:pie3DChart>
      <c:spPr>
        <a:noFill/>
        <a:ln w="25400">
          <a:noFill/>
        </a:ln>
      </c:spPr>
    </c:plotArea>
    <c:legend>
      <c:legendPos val="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MY"/>
  <c:style val="43"/>
  <c:chart>
    <c:title>
      <c:tx>
        <c:rich>
          <a:bodyPr/>
          <a:lstStyle/>
          <a:p>
            <a:pPr>
              <a:defRPr/>
            </a:pPr>
            <a:r>
              <a:rPr lang="en-MY"/>
              <a:t>Quanlity</a:t>
            </a:r>
            <a:r>
              <a:rPr lang="en-MY" baseline="0"/>
              <a:t> of food</a:t>
            </a:r>
            <a:endParaRPr lang="en-MY"/>
          </a:p>
        </c:rich>
      </c:tx>
    </c:title>
    <c:plotArea>
      <c:layout/>
      <c:barChart>
        <c:barDir val="col"/>
        <c:grouping val="stacked"/>
        <c:ser>
          <c:idx val="0"/>
          <c:order val="0"/>
          <c:cat>
            <c:strRef>
              <c:f>Sheet1!$R$117:$R$121</c:f>
              <c:strCache>
                <c:ptCount val="5"/>
                <c:pt idx="0">
                  <c:v>Very Poor</c:v>
                </c:pt>
                <c:pt idx="1">
                  <c:v>Poor</c:v>
                </c:pt>
                <c:pt idx="2">
                  <c:v>Satisfactory</c:v>
                </c:pt>
                <c:pt idx="3">
                  <c:v>Good</c:v>
                </c:pt>
                <c:pt idx="4">
                  <c:v>Very Good</c:v>
                </c:pt>
              </c:strCache>
            </c:strRef>
          </c:cat>
          <c:val>
            <c:numRef>
              <c:f>Sheet1!$S$117:$S$121</c:f>
              <c:numCache>
                <c:formatCode>General</c:formatCode>
                <c:ptCount val="5"/>
                <c:pt idx="0">
                  <c:v>12</c:v>
                </c:pt>
                <c:pt idx="1">
                  <c:v>18</c:v>
                </c:pt>
                <c:pt idx="2">
                  <c:v>15</c:v>
                </c:pt>
                <c:pt idx="3">
                  <c:v>5</c:v>
                </c:pt>
                <c:pt idx="4">
                  <c:v>0</c:v>
                </c:pt>
              </c:numCache>
            </c:numRef>
          </c:val>
        </c:ser>
        <c:gapWidth val="95"/>
        <c:overlap val="100"/>
        <c:axId val="102740736"/>
        <c:axId val="102743040"/>
      </c:barChart>
      <c:catAx>
        <c:axId val="102740736"/>
        <c:scaling>
          <c:orientation val="minMax"/>
        </c:scaling>
        <c:axPos val="b"/>
        <c:numFmt formatCode="General" sourceLinked="1"/>
        <c:majorTickMark val="none"/>
        <c:tickLblPos val="nextTo"/>
        <c:crossAx val="102743040"/>
        <c:crosses val="autoZero"/>
        <c:auto val="1"/>
        <c:lblAlgn val="ctr"/>
        <c:lblOffset val="100"/>
      </c:catAx>
      <c:valAx>
        <c:axId val="102743040"/>
        <c:scaling>
          <c:orientation val="minMax"/>
        </c:scaling>
        <c:axPos val="l"/>
        <c:majorGridlines/>
        <c:title/>
        <c:numFmt formatCode="General" sourceLinked="1"/>
        <c:majorTickMark val="none"/>
        <c:tickLblPos val="nextTo"/>
        <c:crossAx val="102740736"/>
        <c:crosses val="autoZero"/>
        <c:crossBetween val="between"/>
      </c:valAx>
      <c:dTable>
        <c:showHorzBorder val="1"/>
        <c:showVertBorder val="1"/>
        <c:showOutline val="1"/>
        <c:showKeys val="1"/>
      </c:dTable>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MY"/>
  <c:style val="48"/>
  <c:chart>
    <c:title>
      <c:tx>
        <c:rich>
          <a:bodyPr/>
          <a:lstStyle/>
          <a:p>
            <a:pPr>
              <a:defRPr/>
            </a:pPr>
            <a:r>
              <a:rPr lang="en-MY"/>
              <a:t>Cleanliness</a:t>
            </a:r>
            <a:r>
              <a:rPr lang="en-MY" baseline="0"/>
              <a:t>  of cafeteria</a:t>
            </a:r>
            <a:endParaRPr lang="en-MY"/>
          </a:p>
        </c:rich>
      </c:tx>
    </c:title>
    <c:plotArea>
      <c:layout/>
      <c:lineChart>
        <c:grouping val="standard"/>
        <c:ser>
          <c:idx val="0"/>
          <c:order val="0"/>
          <c:marker>
            <c:symbol val="none"/>
          </c:marker>
          <c:cat>
            <c:strRef>
              <c:f>Sheet1!$Q$152:$Q$156</c:f>
              <c:strCache>
                <c:ptCount val="5"/>
                <c:pt idx="0">
                  <c:v>Very Poor</c:v>
                </c:pt>
                <c:pt idx="1">
                  <c:v>Poor</c:v>
                </c:pt>
                <c:pt idx="2">
                  <c:v>Satisfactory</c:v>
                </c:pt>
                <c:pt idx="3">
                  <c:v>Good</c:v>
                </c:pt>
                <c:pt idx="4">
                  <c:v>Very Good</c:v>
                </c:pt>
              </c:strCache>
            </c:strRef>
          </c:cat>
          <c:val>
            <c:numRef>
              <c:f>Sheet1!$R$152:$R$156</c:f>
              <c:numCache>
                <c:formatCode>General</c:formatCode>
                <c:ptCount val="5"/>
                <c:pt idx="0">
                  <c:v>12</c:v>
                </c:pt>
                <c:pt idx="1">
                  <c:v>23</c:v>
                </c:pt>
                <c:pt idx="2">
                  <c:v>13</c:v>
                </c:pt>
                <c:pt idx="3">
                  <c:v>2</c:v>
                </c:pt>
                <c:pt idx="4">
                  <c:v>0</c:v>
                </c:pt>
              </c:numCache>
            </c:numRef>
          </c:val>
        </c:ser>
        <c:hiLowLines/>
        <c:marker val="1"/>
        <c:axId val="107691392"/>
        <c:axId val="107722240"/>
      </c:lineChart>
      <c:catAx>
        <c:axId val="107691392"/>
        <c:scaling>
          <c:orientation val="minMax"/>
        </c:scaling>
        <c:axPos val="b"/>
        <c:title/>
        <c:numFmt formatCode="General" sourceLinked="1"/>
        <c:majorTickMark val="none"/>
        <c:tickLblPos val="nextTo"/>
        <c:crossAx val="107722240"/>
        <c:crosses val="autoZero"/>
        <c:auto val="1"/>
        <c:lblAlgn val="ctr"/>
        <c:lblOffset val="100"/>
      </c:catAx>
      <c:valAx>
        <c:axId val="107722240"/>
        <c:scaling>
          <c:orientation val="minMax"/>
        </c:scaling>
        <c:axPos val="l"/>
        <c:majorGridlines/>
        <c:title/>
        <c:numFmt formatCode="General" sourceLinked="1"/>
        <c:tickLblPos val="nextTo"/>
        <c:crossAx val="107691392"/>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kyfong</dc:creator>
  <cp:keywords/>
  <dc:description/>
  <cp:lastModifiedBy>kyfong</cp:lastModifiedBy>
  <cp:revision>14</cp:revision>
  <dcterms:created xsi:type="dcterms:W3CDTF">2009-08-30T14:50:00Z</dcterms:created>
  <dcterms:modified xsi:type="dcterms:W3CDTF">2009-08-31T06:31:00Z</dcterms:modified>
</cp:coreProperties>
</file>